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AF137" w14:textId="77777777" w:rsidR="00163163" w:rsidRDefault="00163163" w:rsidP="00163163">
      <w:pPr>
        <w:tabs>
          <w:tab w:val="num" w:pos="720"/>
        </w:tabs>
        <w:ind w:left="720" w:hanging="360"/>
      </w:pPr>
    </w:p>
    <w:p w14:paraId="7D933A52" w14:textId="7AA1CE54" w:rsidR="00163163" w:rsidRDefault="00163163" w:rsidP="00163163">
      <w:pPr>
        <w:ind w:left="720"/>
      </w:pPr>
      <w:r>
        <w:t>Corporate intrapreneurship activity</w:t>
      </w:r>
    </w:p>
    <w:p w14:paraId="2C757410" w14:textId="30F253EB" w:rsidR="00163163" w:rsidRDefault="00163163" w:rsidP="00163163">
      <w:pPr>
        <w:ind w:left="720"/>
      </w:pPr>
    </w:p>
    <w:p w14:paraId="5B8A2A7F" w14:textId="5E8D38F4" w:rsidR="00163163" w:rsidRDefault="00163163" w:rsidP="00163163">
      <w:pPr>
        <w:ind w:left="720"/>
      </w:pPr>
    </w:p>
    <w:p w14:paraId="6ACEDB47" w14:textId="32351BA7" w:rsidR="00163163" w:rsidRDefault="00163163" w:rsidP="00163163">
      <w:pPr>
        <w:ind w:left="720"/>
      </w:pPr>
      <w:r>
        <w:t>A successful innovator?</w:t>
      </w:r>
    </w:p>
    <w:p w14:paraId="3A72AB29" w14:textId="5C1D2766" w:rsidR="00163163" w:rsidRDefault="00163163" w:rsidP="00163163">
      <w:pPr>
        <w:ind w:left="720"/>
      </w:pPr>
    </w:p>
    <w:p w14:paraId="657D5649" w14:textId="026ED3E2" w:rsidR="00163163" w:rsidRDefault="00163163" w:rsidP="00163163">
      <w:pPr>
        <w:ind w:left="720"/>
      </w:pPr>
      <w:r>
        <w:fldChar w:fldCharType="begin"/>
      </w:r>
      <w:r>
        <w:instrText xml:space="preserve"> HYPERLINK "https://www.johnbessant.org/_files/ugd/6ba33a_3acc17bab18646089ff712746f88957d.pdf" </w:instrText>
      </w:r>
      <w:r>
        <w:fldChar w:fldCharType="separate"/>
      </w:r>
      <w:r w:rsidRPr="00163163">
        <w:rPr>
          <w:rStyle w:val="Hyperlink"/>
        </w:rPr>
        <w:t>Read the case study of Coloplast here</w:t>
      </w:r>
      <w:r>
        <w:fldChar w:fldCharType="end"/>
      </w:r>
    </w:p>
    <w:p w14:paraId="53B4C76A" w14:textId="77777777" w:rsidR="00163163" w:rsidRDefault="00163163" w:rsidP="00163163">
      <w:pPr>
        <w:ind w:left="720"/>
      </w:pPr>
    </w:p>
    <w:p w14:paraId="29C679DC" w14:textId="37305189" w:rsidR="00163163" w:rsidRPr="00163163" w:rsidRDefault="00163163" w:rsidP="00163163">
      <w:pPr>
        <w:numPr>
          <w:ilvl w:val="0"/>
          <w:numId w:val="1"/>
        </w:numPr>
      </w:pPr>
      <w:r w:rsidRPr="00163163">
        <w:t>Coloplast – Danish medical devices producer</w:t>
      </w:r>
    </w:p>
    <w:p w14:paraId="3E3DB920" w14:textId="77777777" w:rsidR="00163163" w:rsidRPr="00163163" w:rsidRDefault="00163163" w:rsidP="00163163">
      <w:pPr>
        <w:numPr>
          <w:ilvl w:val="0"/>
          <w:numId w:val="1"/>
        </w:numPr>
      </w:pPr>
      <w:r w:rsidRPr="00163163">
        <w:t>Dominant market position, multiple award winner for innovation</w:t>
      </w:r>
    </w:p>
    <w:p w14:paraId="60F3D00C" w14:textId="77777777" w:rsidR="00163163" w:rsidRPr="00163163" w:rsidRDefault="00163163" w:rsidP="00163163">
      <w:pPr>
        <w:numPr>
          <w:ilvl w:val="0"/>
          <w:numId w:val="1"/>
        </w:numPr>
      </w:pPr>
      <w:r w:rsidRPr="00163163">
        <w:t>Founded 1957, close user/producer synergy</w:t>
      </w:r>
    </w:p>
    <w:p w14:paraId="04814AE2" w14:textId="77777777" w:rsidR="00163163" w:rsidRPr="00163163" w:rsidRDefault="00163163" w:rsidP="00163163">
      <w:pPr>
        <w:numPr>
          <w:ilvl w:val="0"/>
          <w:numId w:val="1"/>
        </w:numPr>
      </w:pPr>
      <w:r w:rsidRPr="00163163">
        <w:t>Developed deep competencies around skin/wound care</w:t>
      </w:r>
    </w:p>
    <w:p w14:paraId="6F227081" w14:textId="77777777" w:rsidR="00163163" w:rsidRPr="00163163" w:rsidRDefault="00163163" w:rsidP="00163163">
      <w:pPr>
        <w:numPr>
          <w:ilvl w:val="0"/>
          <w:numId w:val="1"/>
        </w:numPr>
      </w:pPr>
      <w:r w:rsidRPr="00163163">
        <w:t xml:space="preserve">Developed close market linkages – ‘user active’ paradigm – </w:t>
      </w:r>
      <w:proofErr w:type="gramStart"/>
      <w:r w:rsidRPr="00163163">
        <w:t>e.g.</w:t>
      </w:r>
      <w:proofErr w:type="gramEnd"/>
      <w:r w:rsidRPr="00163163">
        <w:t xml:space="preserve"> nurses panels</w:t>
      </w:r>
    </w:p>
    <w:p w14:paraId="1742EBBE" w14:textId="77777777" w:rsidR="00163163" w:rsidRPr="00163163" w:rsidRDefault="00163163" w:rsidP="00163163">
      <w:pPr>
        <w:numPr>
          <w:ilvl w:val="0"/>
          <w:numId w:val="1"/>
        </w:numPr>
      </w:pPr>
      <w:r w:rsidRPr="00163163">
        <w:t xml:space="preserve">Developed robust innovation management routines - </w:t>
      </w:r>
      <w:proofErr w:type="gramStart"/>
      <w:r w:rsidRPr="00163163">
        <w:t>e.g.</w:t>
      </w:r>
      <w:proofErr w:type="gramEnd"/>
      <w:r w:rsidRPr="00163163">
        <w:t xml:space="preserve"> AIM process </w:t>
      </w:r>
    </w:p>
    <w:p w14:paraId="7D5A9AA2" w14:textId="77777777" w:rsidR="00163163" w:rsidRPr="00163163" w:rsidRDefault="00163163" w:rsidP="00163163">
      <w:pPr>
        <w:numPr>
          <w:ilvl w:val="0"/>
          <w:numId w:val="1"/>
        </w:numPr>
      </w:pPr>
      <w:r w:rsidRPr="00163163">
        <w:t>What do they do on Monday morning? More of the same?</w:t>
      </w:r>
    </w:p>
    <w:p w14:paraId="6AD58BBC" w14:textId="5C3279C3" w:rsidR="009D0191" w:rsidRDefault="009D0191"/>
    <w:p w14:paraId="17761757" w14:textId="10AD4BB8" w:rsidR="00163163" w:rsidRDefault="00163163">
      <w:r>
        <w:t>Growing concern that existing good routines may also be stifling certain kinds of innovation – as these quotes form interviews suggest:</w:t>
      </w:r>
    </w:p>
    <w:p w14:paraId="633E7A74" w14:textId="6EEC9F36" w:rsidR="00163163" w:rsidRDefault="00163163"/>
    <w:p w14:paraId="673B955B" w14:textId="77777777" w:rsidR="00163163" w:rsidRPr="00163163" w:rsidRDefault="00163163" w:rsidP="00163163">
      <w:pPr>
        <w:numPr>
          <w:ilvl w:val="0"/>
          <w:numId w:val="2"/>
        </w:numPr>
      </w:pPr>
      <w:r w:rsidRPr="00163163">
        <w:rPr>
          <w:i/>
          <w:iCs/>
        </w:rPr>
        <w:t>'</w:t>
      </w:r>
      <w:proofErr w:type="gramStart"/>
      <w:r w:rsidRPr="00163163">
        <w:rPr>
          <w:i/>
          <w:iCs/>
        </w:rPr>
        <w:t>people</w:t>
      </w:r>
      <w:proofErr w:type="gramEnd"/>
      <w:r w:rsidRPr="00163163">
        <w:rPr>
          <w:i/>
          <w:iCs/>
        </w:rPr>
        <w:t xml:space="preserve"> get all these good ideas but there's nowhere to take them ...' </w:t>
      </w:r>
    </w:p>
    <w:p w14:paraId="73DDA730" w14:textId="77777777" w:rsidR="00163163" w:rsidRPr="00163163" w:rsidRDefault="00163163" w:rsidP="00163163">
      <w:pPr>
        <w:numPr>
          <w:ilvl w:val="0"/>
          <w:numId w:val="2"/>
        </w:numPr>
      </w:pPr>
      <w:r w:rsidRPr="00163163">
        <w:rPr>
          <w:i/>
          <w:iCs/>
        </w:rPr>
        <w:t xml:space="preserve">'it's so structured there's no real room for radical ideas' </w:t>
      </w:r>
    </w:p>
    <w:p w14:paraId="1963C231" w14:textId="77777777" w:rsidR="00163163" w:rsidRPr="00163163" w:rsidRDefault="00163163" w:rsidP="00163163">
      <w:pPr>
        <w:numPr>
          <w:ilvl w:val="0"/>
          <w:numId w:val="2"/>
        </w:numPr>
      </w:pPr>
      <w:r w:rsidRPr="00163163">
        <w:rPr>
          <w:i/>
          <w:iCs/>
        </w:rPr>
        <w:t xml:space="preserve">… I think we do too little for the radical side - but we’re too busy…' </w:t>
      </w:r>
    </w:p>
    <w:p w14:paraId="231D9F0E" w14:textId="77777777" w:rsidR="00163163" w:rsidRPr="00163163" w:rsidRDefault="00163163" w:rsidP="00163163">
      <w:pPr>
        <w:numPr>
          <w:ilvl w:val="0"/>
          <w:numId w:val="2"/>
        </w:numPr>
      </w:pPr>
      <w:r w:rsidRPr="00163163">
        <w:rPr>
          <w:i/>
          <w:iCs/>
        </w:rPr>
        <w:t xml:space="preserve">'…'out of the box' - the words are there but there is no </w:t>
      </w:r>
      <w:proofErr w:type="gramStart"/>
      <w:r w:rsidRPr="00163163">
        <w:rPr>
          <w:i/>
          <w:iCs/>
        </w:rPr>
        <w:t>commitment‘</w:t>
      </w:r>
      <w:proofErr w:type="gramEnd"/>
    </w:p>
    <w:p w14:paraId="426B99FA" w14:textId="77777777" w:rsidR="00163163" w:rsidRPr="00163163" w:rsidRDefault="00163163" w:rsidP="00163163">
      <w:pPr>
        <w:numPr>
          <w:ilvl w:val="0"/>
          <w:numId w:val="2"/>
        </w:numPr>
      </w:pPr>
      <w:r w:rsidRPr="00163163">
        <w:rPr>
          <w:i/>
          <w:iCs/>
        </w:rPr>
        <w:t>'</w:t>
      </w:r>
      <w:proofErr w:type="gramStart"/>
      <w:r w:rsidRPr="00163163">
        <w:rPr>
          <w:i/>
          <w:iCs/>
        </w:rPr>
        <w:t>the</w:t>
      </w:r>
      <w:proofErr w:type="gramEnd"/>
      <w:r w:rsidRPr="00163163">
        <w:rPr>
          <w:i/>
          <w:iCs/>
        </w:rPr>
        <w:t xml:space="preserve"> improvements have just been minor things in the past few years - not so big innovations' ... it's a long time since we have had a real innovation, a new concept'.</w:t>
      </w:r>
    </w:p>
    <w:p w14:paraId="06A4CA1D" w14:textId="47A3EFBD" w:rsidR="00163163" w:rsidRDefault="00163163"/>
    <w:p w14:paraId="7730F17C" w14:textId="5FBD8264" w:rsidR="00163163" w:rsidRDefault="00163163">
      <w:r>
        <w:t>Is there a problem?  Yes – in terms of their capacity to think and act outside the box, to (re) develop entrepreneurial capability:</w:t>
      </w:r>
    </w:p>
    <w:p w14:paraId="04402620" w14:textId="2C034D67" w:rsidR="00163163" w:rsidRDefault="00163163"/>
    <w:p w14:paraId="23661DAE" w14:textId="77777777" w:rsidR="00163163" w:rsidRPr="00163163" w:rsidRDefault="00163163" w:rsidP="00163163">
      <w:pPr>
        <w:numPr>
          <w:ilvl w:val="0"/>
          <w:numId w:val="3"/>
        </w:numPr>
      </w:pPr>
      <w:r w:rsidRPr="00163163">
        <w:t>Not just the old question of explore/exploit balance</w:t>
      </w:r>
    </w:p>
    <w:p w14:paraId="1F8D57EE" w14:textId="77777777" w:rsidR="00163163" w:rsidRPr="00163163" w:rsidRDefault="00163163" w:rsidP="00163163">
      <w:pPr>
        <w:numPr>
          <w:ilvl w:val="0"/>
          <w:numId w:val="3"/>
        </w:numPr>
      </w:pPr>
      <w:r w:rsidRPr="00163163">
        <w:t>What happens when the game changes?</w:t>
      </w:r>
    </w:p>
    <w:p w14:paraId="0C731663" w14:textId="77777777" w:rsidR="00163163" w:rsidRPr="00163163" w:rsidRDefault="00163163" w:rsidP="00163163">
      <w:pPr>
        <w:numPr>
          <w:ilvl w:val="0"/>
          <w:numId w:val="3"/>
        </w:numPr>
      </w:pPr>
      <w:r w:rsidRPr="00163163">
        <w:t xml:space="preserve"> </w:t>
      </w:r>
      <w:proofErr w:type="gramStart"/>
      <w:r w:rsidRPr="00163163">
        <w:t>e.g.</w:t>
      </w:r>
      <w:proofErr w:type="gramEnd"/>
      <w:r w:rsidRPr="00163163">
        <w:t xml:space="preserve"> ‘disruptive’ innovation (Christensen)</w:t>
      </w:r>
    </w:p>
    <w:p w14:paraId="362E8E09" w14:textId="77777777" w:rsidR="00163163" w:rsidRPr="00163163" w:rsidRDefault="00163163" w:rsidP="00163163">
      <w:pPr>
        <w:numPr>
          <w:ilvl w:val="0"/>
          <w:numId w:val="3"/>
        </w:numPr>
      </w:pPr>
      <w:r w:rsidRPr="00163163">
        <w:t xml:space="preserve"> </w:t>
      </w:r>
      <w:proofErr w:type="gramStart"/>
      <w:r w:rsidRPr="00163163">
        <w:t>e.g.</w:t>
      </w:r>
      <w:proofErr w:type="gramEnd"/>
      <w:r w:rsidRPr="00163163">
        <w:t xml:space="preserve"> technology discontinuities</w:t>
      </w:r>
    </w:p>
    <w:p w14:paraId="330BC058" w14:textId="77777777" w:rsidR="00163163" w:rsidRPr="00163163" w:rsidRDefault="00163163" w:rsidP="00163163">
      <w:pPr>
        <w:numPr>
          <w:ilvl w:val="0"/>
          <w:numId w:val="3"/>
        </w:numPr>
      </w:pPr>
      <w:r w:rsidRPr="00163163">
        <w:t xml:space="preserve"> </w:t>
      </w:r>
      <w:proofErr w:type="gramStart"/>
      <w:r w:rsidRPr="00163163">
        <w:t>e.g.</w:t>
      </w:r>
      <w:proofErr w:type="gramEnd"/>
      <w:r w:rsidRPr="00163163">
        <w:t xml:space="preserve"> new business models</w:t>
      </w:r>
    </w:p>
    <w:p w14:paraId="64DEB7F9" w14:textId="77777777" w:rsidR="00163163" w:rsidRPr="00163163" w:rsidRDefault="00163163" w:rsidP="00163163">
      <w:pPr>
        <w:numPr>
          <w:ilvl w:val="0"/>
          <w:numId w:val="3"/>
        </w:numPr>
      </w:pPr>
      <w:r w:rsidRPr="00163163">
        <w:t>The discontinuity challenge to existing incumbents – what capabilities do they need to deal with it? Search? Select? Implement?</w:t>
      </w:r>
    </w:p>
    <w:p w14:paraId="4F44BAA6" w14:textId="77777777" w:rsidR="00163163" w:rsidRPr="00163163" w:rsidRDefault="00163163" w:rsidP="00163163">
      <w:pPr>
        <w:numPr>
          <w:ilvl w:val="0"/>
          <w:numId w:val="3"/>
        </w:numPr>
      </w:pPr>
      <w:r w:rsidRPr="00163163">
        <w:t xml:space="preserve">Exploration – yes.  But </w:t>
      </w:r>
      <w:r w:rsidRPr="00163163">
        <w:rPr>
          <w:i/>
          <w:iCs/>
        </w:rPr>
        <w:t>how</w:t>
      </w:r>
      <w:r w:rsidRPr="00163163">
        <w:t xml:space="preserve"> to do it beyond the </w:t>
      </w:r>
      <w:proofErr w:type="gramStart"/>
      <w:r w:rsidRPr="00163163">
        <w:t>lamp-post</w:t>
      </w:r>
      <w:proofErr w:type="gramEnd"/>
      <w:r w:rsidRPr="00163163">
        <w:t>?</w:t>
      </w:r>
    </w:p>
    <w:p w14:paraId="15BD2F9A" w14:textId="257A7D05" w:rsidR="00163163" w:rsidRDefault="00163163"/>
    <w:p w14:paraId="671AE728" w14:textId="0E22C82B" w:rsidR="00163163" w:rsidRDefault="00163163"/>
    <w:p w14:paraId="6765DCE8" w14:textId="095C5997" w:rsidR="00163163" w:rsidRDefault="00163163">
      <w:r>
        <w:t>Your challenge:</w:t>
      </w:r>
    </w:p>
    <w:p w14:paraId="36E5B1A6" w14:textId="24DD0533" w:rsidR="00163163" w:rsidRDefault="00163163"/>
    <w:p w14:paraId="0BD9C73E" w14:textId="77777777" w:rsidR="00163163" w:rsidRPr="00163163" w:rsidRDefault="00163163" w:rsidP="00163163">
      <w:pPr>
        <w:numPr>
          <w:ilvl w:val="0"/>
          <w:numId w:val="4"/>
        </w:numPr>
      </w:pPr>
      <w:r w:rsidRPr="00163163">
        <w:t>You’ve been asked as consultants to recommend ways of enhancing innovation capability in Coloplast.  They already have effective ‘steady state’ capability– what else would you recommend? What structures and ‘routines’ do they need to:</w:t>
      </w:r>
    </w:p>
    <w:p w14:paraId="3CBD41BB" w14:textId="77777777" w:rsidR="00163163" w:rsidRPr="00163163" w:rsidRDefault="00163163" w:rsidP="00163163">
      <w:pPr>
        <w:numPr>
          <w:ilvl w:val="1"/>
          <w:numId w:val="4"/>
        </w:numPr>
      </w:pPr>
      <w:r w:rsidRPr="00163163">
        <w:t xml:space="preserve">search beyond their </w:t>
      </w:r>
      <w:proofErr w:type="gramStart"/>
      <w:r w:rsidRPr="00163163">
        <w:t>lamp-post</w:t>
      </w:r>
      <w:proofErr w:type="gramEnd"/>
      <w:r w:rsidRPr="00163163">
        <w:t>?</w:t>
      </w:r>
    </w:p>
    <w:p w14:paraId="438F8337" w14:textId="77777777" w:rsidR="00163163" w:rsidRPr="00163163" w:rsidRDefault="00163163" w:rsidP="00163163">
      <w:pPr>
        <w:numPr>
          <w:ilvl w:val="1"/>
          <w:numId w:val="4"/>
        </w:numPr>
      </w:pPr>
      <w:r w:rsidRPr="00163163">
        <w:t>handle the ‘immune system’ and persuade the company to do something very different?</w:t>
      </w:r>
    </w:p>
    <w:p w14:paraId="73A9BE7A" w14:textId="575EB8C4" w:rsidR="00163163" w:rsidRDefault="00163163" w:rsidP="00163163">
      <w:pPr>
        <w:numPr>
          <w:ilvl w:val="1"/>
          <w:numId w:val="4"/>
        </w:numPr>
      </w:pPr>
      <w:r w:rsidRPr="00163163">
        <w:lastRenderedPageBreak/>
        <w:t>implement what may be alien ideas, incompatible with current skills, resources and ‘how we do things here’?</w:t>
      </w:r>
    </w:p>
    <w:p w14:paraId="67E30DE5" w14:textId="77777777" w:rsidR="00163163" w:rsidRPr="00163163" w:rsidRDefault="00163163" w:rsidP="00163163">
      <w:pPr>
        <w:ind w:left="1440"/>
      </w:pPr>
    </w:p>
    <w:p w14:paraId="51FD44EE" w14:textId="0C98EA1A" w:rsidR="00163163" w:rsidRDefault="00163163" w:rsidP="00163163">
      <w:pPr>
        <w:numPr>
          <w:ilvl w:val="0"/>
          <w:numId w:val="4"/>
        </w:numPr>
      </w:pPr>
      <w:r w:rsidRPr="00163163">
        <w:t xml:space="preserve">Short (5 minutes </w:t>
      </w:r>
      <w:proofErr w:type="gramStart"/>
      <w:r w:rsidRPr="00163163">
        <w:t>max)feedback</w:t>
      </w:r>
      <w:proofErr w:type="gramEnd"/>
      <w:r w:rsidRPr="00163163">
        <w:t xml:space="preserve"> presentation to ‘the Board’</w:t>
      </w:r>
    </w:p>
    <w:p w14:paraId="6159AE1A" w14:textId="6F086EED" w:rsidR="00163163" w:rsidRPr="00163163" w:rsidRDefault="00163163" w:rsidP="00163163">
      <w:pPr>
        <w:numPr>
          <w:ilvl w:val="0"/>
          <w:numId w:val="4"/>
        </w:numPr>
      </w:pPr>
      <w:r>
        <w:t>Don’t focus on specific innovations – new products or services – but rather on how they might organize to augment their innovation capability to deal with the challenge</w:t>
      </w:r>
    </w:p>
    <w:p w14:paraId="4E1D2B7A" w14:textId="77777777" w:rsidR="00163163" w:rsidRDefault="00163163"/>
    <w:sectPr w:rsidR="001631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50E1F"/>
    <w:multiLevelType w:val="hybridMultilevel"/>
    <w:tmpl w:val="D9C034AC"/>
    <w:lvl w:ilvl="0" w:tplc="F52C1A76">
      <w:start w:val="1"/>
      <w:numFmt w:val="bullet"/>
      <w:lvlText w:val="•"/>
      <w:lvlJc w:val="left"/>
      <w:pPr>
        <w:tabs>
          <w:tab w:val="num" w:pos="720"/>
        </w:tabs>
        <w:ind w:left="720" w:hanging="360"/>
      </w:pPr>
      <w:rPr>
        <w:rFonts w:ascii="Times New Roman" w:hAnsi="Times New Roman" w:hint="default"/>
      </w:rPr>
    </w:lvl>
    <w:lvl w:ilvl="1" w:tplc="9D821A20" w:tentative="1">
      <w:start w:val="1"/>
      <w:numFmt w:val="bullet"/>
      <w:lvlText w:val="•"/>
      <w:lvlJc w:val="left"/>
      <w:pPr>
        <w:tabs>
          <w:tab w:val="num" w:pos="1440"/>
        </w:tabs>
        <w:ind w:left="1440" w:hanging="360"/>
      </w:pPr>
      <w:rPr>
        <w:rFonts w:ascii="Times New Roman" w:hAnsi="Times New Roman" w:hint="default"/>
      </w:rPr>
    </w:lvl>
    <w:lvl w:ilvl="2" w:tplc="BC4E7B5C" w:tentative="1">
      <w:start w:val="1"/>
      <w:numFmt w:val="bullet"/>
      <w:lvlText w:val="•"/>
      <w:lvlJc w:val="left"/>
      <w:pPr>
        <w:tabs>
          <w:tab w:val="num" w:pos="2160"/>
        </w:tabs>
        <w:ind w:left="2160" w:hanging="360"/>
      </w:pPr>
      <w:rPr>
        <w:rFonts w:ascii="Times New Roman" w:hAnsi="Times New Roman" w:hint="default"/>
      </w:rPr>
    </w:lvl>
    <w:lvl w:ilvl="3" w:tplc="E63418B2" w:tentative="1">
      <w:start w:val="1"/>
      <w:numFmt w:val="bullet"/>
      <w:lvlText w:val="•"/>
      <w:lvlJc w:val="left"/>
      <w:pPr>
        <w:tabs>
          <w:tab w:val="num" w:pos="2880"/>
        </w:tabs>
        <w:ind w:left="2880" w:hanging="360"/>
      </w:pPr>
      <w:rPr>
        <w:rFonts w:ascii="Times New Roman" w:hAnsi="Times New Roman" w:hint="default"/>
      </w:rPr>
    </w:lvl>
    <w:lvl w:ilvl="4" w:tplc="B55886BC" w:tentative="1">
      <w:start w:val="1"/>
      <w:numFmt w:val="bullet"/>
      <w:lvlText w:val="•"/>
      <w:lvlJc w:val="left"/>
      <w:pPr>
        <w:tabs>
          <w:tab w:val="num" w:pos="3600"/>
        </w:tabs>
        <w:ind w:left="3600" w:hanging="360"/>
      </w:pPr>
      <w:rPr>
        <w:rFonts w:ascii="Times New Roman" w:hAnsi="Times New Roman" w:hint="default"/>
      </w:rPr>
    </w:lvl>
    <w:lvl w:ilvl="5" w:tplc="66AEA2D0" w:tentative="1">
      <w:start w:val="1"/>
      <w:numFmt w:val="bullet"/>
      <w:lvlText w:val="•"/>
      <w:lvlJc w:val="left"/>
      <w:pPr>
        <w:tabs>
          <w:tab w:val="num" w:pos="4320"/>
        </w:tabs>
        <w:ind w:left="4320" w:hanging="360"/>
      </w:pPr>
      <w:rPr>
        <w:rFonts w:ascii="Times New Roman" w:hAnsi="Times New Roman" w:hint="default"/>
      </w:rPr>
    </w:lvl>
    <w:lvl w:ilvl="6" w:tplc="9D403812" w:tentative="1">
      <w:start w:val="1"/>
      <w:numFmt w:val="bullet"/>
      <w:lvlText w:val="•"/>
      <w:lvlJc w:val="left"/>
      <w:pPr>
        <w:tabs>
          <w:tab w:val="num" w:pos="5040"/>
        </w:tabs>
        <w:ind w:left="5040" w:hanging="360"/>
      </w:pPr>
      <w:rPr>
        <w:rFonts w:ascii="Times New Roman" w:hAnsi="Times New Roman" w:hint="default"/>
      </w:rPr>
    </w:lvl>
    <w:lvl w:ilvl="7" w:tplc="8DE6203A" w:tentative="1">
      <w:start w:val="1"/>
      <w:numFmt w:val="bullet"/>
      <w:lvlText w:val="•"/>
      <w:lvlJc w:val="left"/>
      <w:pPr>
        <w:tabs>
          <w:tab w:val="num" w:pos="5760"/>
        </w:tabs>
        <w:ind w:left="5760" w:hanging="360"/>
      </w:pPr>
      <w:rPr>
        <w:rFonts w:ascii="Times New Roman" w:hAnsi="Times New Roman" w:hint="default"/>
      </w:rPr>
    </w:lvl>
    <w:lvl w:ilvl="8" w:tplc="BCE05A1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DCE2C4E"/>
    <w:multiLevelType w:val="hybridMultilevel"/>
    <w:tmpl w:val="B33CBC7C"/>
    <w:lvl w:ilvl="0" w:tplc="75523D1E">
      <w:start w:val="1"/>
      <w:numFmt w:val="bullet"/>
      <w:lvlText w:val="•"/>
      <w:lvlJc w:val="left"/>
      <w:pPr>
        <w:tabs>
          <w:tab w:val="num" w:pos="720"/>
        </w:tabs>
        <w:ind w:left="720" w:hanging="360"/>
      </w:pPr>
      <w:rPr>
        <w:rFonts w:ascii="Times New Roman" w:hAnsi="Times New Roman" w:hint="default"/>
      </w:rPr>
    </w:lvl>
    <w:lvl w:ilvl="1" w:tplc="0CD4A2CA" w:tentative="1">
      <w:start w:val="1"/>
      <w:numFmt w:val="bullet"/>
      <w:lvlText w:val="•"/>
      <w:lvlJc w:val="left"/>
      <w:pPr>
        <w:tabs>
          <w:tab w:val="num" w:pos="1440"/>
        </w:tabs>
        <w:ind w:left="1440" w:hanging="360"/>
      </w:pPr>
      <w:rPr>
        <w:rFonts w:ascii="Times New Roman" w:hAnsi="Times New Roman" w:hint="default"/>
      </w:rPr>
    </w:lvl>
    <w:lvl w:ilvl="2" w:tplc="CBFAABB8" w:tentative="1">
      <w:start w:val="1"/>
      <w:numFmt w:val="bullet"/>
      <w:lvlText w:val="•"/>
      <w:lvlJc w:val="left"/>
      <w:pPr>
        <w:tabs>
          <w:tab w:val="num" w:pos="2160"/>
        </w:tabs>
        <w:ind w:left="2160" w:hanging="360"/>
      </w:pPr>
      <w:rPr>
        <w:rFonts w:ascii="Times New Roman" w:hAnsi="Times New Roman" w:hint="default"/>
      </w:rPr>
    </w:lvl>
    <w:lvl w:ilvl="3" w:tplc="352C5D8C" w:tentative="1">
      <w:start w:val="1"/>
      <w:numFmt w:val="bullet"/>
      <w:lvlText w:val="•"/>
      <w:lvlJc w:val="left"/>
      <w:pPr>
        <w:tabs>
          <w:tab w:val="num" w:pos="2880"/>
        </w:tabs>
        <w:ind w:left="2880" w:hanging="360"/>
      </w:pPr>
      <w:rPr>
        <w:rFonts w:ascii="Times New Roman" w:hAnsi="Times New Roman" w:hint="default"/>
      </w:rPr>
    </w:lvl>
    <w:lvl w:ilvl="4" w:tplc="50F6656C" w:tentative="1">
      <w:start w:val="1"/>
      <w:numFmt w:val="bullet"/>
      <w:lvlText w:val="•"/>
      <w:lvlJc w:val="left"/>
      <w:pPr>
        <w:tabs>
          <w:tab w:val="num" w:pos="3600"/>
        </w:tabs>
        <w:ind w:left="3600" w:hanging="360"/>
      </w:pPr>
      <w:rPr>
        <w:rFonts w:ascii="Times New Roman" w:hAnsi="Times New Roman" w:hint="default"/>
      </w:rPr>
    </w:lvl>
    <w:lvl w:ilvl="5" w:tplc="5EDA6780" w:tentative="1">
      <w:start w:val="1"/>
      <w:numFmt w:val="bullet"/>
      <w:lvlText w:val="•"/>
      <w:lvlJc w:val="left"/>
      <w:pPr>
        <w:tabs>
          <w:tab w:val="num" w:pos="4320"/>
        </w:tabs>
        <w:ind w:left="4320" w:hanging="360"/>
      </w:pPr>
      <w:rPr>
        <w:rFonts w:ascii="Times New Roman" w:hAnsi="Times New Roman" w:hint="default"/>
      </w:rPr>
    </w:lvl>
    <w:lvl w:ilvl="6" w:tplc="1D189820" w:tentative="1">
      <w:start w:val="1"/>
      <w:numFmt w:val="bullet"/>
      <w:lvlText w:val="•"/>
      <w:lvlJc w:val="left"/>
      <w:pPr>
        <w:tabs>
          <w:tab w:val="num" w:pos="5040"/>
        </w:tabs>
        <w:ind w:left="5040" w:hanging="360"/>
      </w:pPr>
      <w:rPr>
        <w:rFonts w:ascii="Times New Roman" w:hAnsi="Times New Roman" w:hint="default"/>
      </w:rPr>
    </w:lvl>
    <w:lvl w:ilvl="7" w:tplc="87E010CC" w:tentative="1">
      <w:start w:val="1"/>
      <w:numFmt w:val="bullet"/>
      <w:lvlText w:val="•"/>
      <w:lvlJc w:val="left"/>
      <w:pPr>
        <w:tabs>
          <w:tab w:val="num" w:pos="5760"/>
        </w:tabs>
        <w:ind w:left="5760" w:hanging="360"/>
      </w:pPr>
      <w:rPr>
        <w:rFonts w:ascii="Times New Roman" w:hAnsi="Times New Roman" w:hint="default"/>
      </w:rPr>
    </w:lvl>
    <w:lvl w:ilvl="8" w:tplc="D7DCAC1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F326D84"/>
    <w:multiLevelType w:val="hybridMultilevel"/>
    <w:tmpl w:val="601A622E"/>
    <w:lvl w:ilvl="0" w:tplc="1616CEA8">
      <w:start w:val="1"/>
      <w:numFmt w:val="bullet"/>
      <w:lvlText w:val="•"/>
      <w:lvlJc w:val="left"/>
      <w:pPr>
        <w:tabs>
          <w:tab w:val="num" w:pos="720"/>
        </w:tabs>
        <w:ind w:left="720" w:hanging="360"/>
      </w:pPr>
      <w:rPr>
        <w:rFonts w:ascii="Times New Roman" w:hAnsi="Times New Roman" w:hint="default"/>
      </w:rPr>
    </w:lvl>
    <w:lvl w:ilvl="1" w:tplc="8DBCDCA8" w:tentative="1">
      <w:start w:val="1"/>
      <w:numFmt w:val="bullet"/>
      <w:lvlText w:val="•"/>
      <w:lvlJc w:val="left"/>
      <w:pPr>
        <w:tabs>
          <w:tab w:val="num" w:pos="1440"/>
        </w:tabs>
        <w:ind w:left="1440" w:hanging="360"/>
      </w:pPr>
      <w:rPr>
        <w:rFonts w:ascii="Times New Roman" w:hAnsi="Times New Roman" w:hint="default"/>
      </w:rPr>
    </w:lvl>
    <w:lvl w:ilvl="2" w:tplc="D2D0F19A" w:tentative="1">
      <w:start w:val="1"/>
      <w:numFmt w:val="bullet"/>
      <w:lvlText w:val="•"/>
      <w:lvlJc w:val="left"/>
      <w:pPr>
        <w:tabs>
          <w:tab w:val="num" w:pos="2160"/>
        </w:tabs>
        <w:ind w:left="2160" w:hanging="360"/>
      </w:pPr>
      <w:rPr>
        <w:rFonts w:ascii="Times New Roman" w:hAnsi="Times New Roman" w:hint="default"/>
      </w:rPr>
    </w:lvl>
    <w:lvl w:ilvl="3" w:tplc="4B32378A" w:tentative="1">
      <w:start w:val="1"/>
      <w:numFmt w:val="bullet"/>
      <w:lvlText w:val="•"/>
      <w:lvlJc w:val="left"/>
      <w:pPr>
        <w:tabs>
          <w:tab w:val="num" w:pos="2880"/>
        </w:tabs>
        <w:ind w:left="2880" w:hanging="360"/>
      </w:pPr>
      <w:rPr>
        <w:rFonts w:ascii="Times New Roman" w:hAnsi="Times New Roman" w:hint="default"/>
      </w:rPr>
    </w:lvl>
    <w:lvl w:ilvl="4" w:tplc="F8903480" w:tentative="1">
      <w:start w:val="1"/>
      <w:numFmt w:val="bullet"/>
      <w:lvlText w:val="•"/>
      <w:lvlJc w:val="left"/>
      <w:pPr>
        <w:tabs>
          <w:tab w:val="num" w:pos="3600"/>
        </w:tabs>
        <w:ind w:left="3600" w:hanging="360"/>
      </w:pPr>
      <w:rPr>
        <w:rFonts w:ascii="Times New Roman" w:hAnsi="Times New Roman" w:hint="default"/>
      </w:rPr>
    </w:lvl>
    <w:lvl w:ilvl="5" w:tplc="590EC77C" w:tentative="1">
      <w:start w:val="1"/>
      <w:numFmt w:val="bullet"/>
      <w:lvlText w:val="•"/>
      <w:lvlJc w:val="left"/>
      <w:pPr>
        <w:tabs>
          <w:tab w:val="num" w:pos="4320"/>
        </w:tabs>
        <w:ind w:left="4320" w:hanging="360"/>
      </w:pPr>
      <w:rPr>
        <w:rFonts w:ascii="Times New Roman" w:hAnsi="Times New Roman" w:hint="default"/>
      </w:rPr>
    </w:lvl>
    <w:lvl w:ilvl="6" w:tplc="92A091BE" w:tentative="1">
      <w:start w:val="1"/>
      <w:numFmt w:val="bullet"/>
      <w:lvlText w:val="•"/>
      <w:lvlJc w:val="left"/>
      <w:pPr>
        <w:tabs>
          <w:tab w:val="num" w:pos="5040"/>
        </w:tabs>
        <w:ind w:left="5040" w:hanging="360"/>
      </w:pPr>
      <w:rPr>
        <w:rFonts w:ascii="Times New Roman" w:hAnsi="Times New Roman" w:hint="default"/>
      </w:rPr>
    </w:lvl>
    <w:lvl w:ilvl="7" w:tplc="9E28CCB6" w:tentative="1">
      <w:start w:val="1"/>
      <w:numFmt w:val="bullet"/>
      <w:lvlText w:val="•"/>
      <w:lvlJc w:val="left"/>
      <w:pPr>
        <w:tabs>
          <w:tab w:val="num" w:pos="5760"/>
        </w:tabs>
        <w:ind w:left="5760" w:hanging="360"/>
      </w:pPr>
      <w:rPr>
        <w:rFonts w:ascii="Times New Roman" w:hAnsi="Times New Roman" w:hint="default"/>
      </w:rPr>
    </w:lvl>
    <w:lvl w:ilvl="8" w:tplc="14CA107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97034FD"/>
    <w:multiLevelType w:val="hybridMultilevel"/>
    <w:tmpl w:val="1AA8EA5A"/>
    <w:lvl w:ilvl="0" w:tplc="31005A98">
      <w:start w:val="1"/>
      <w:numFmt w:val="bullet"/>
      <w:lvlText w:val="•"/>
      <w:lvlJc w:val="left"/>
      <w:pPr>
        <w:tabs>
          <w:tab w:val="num" w:pos="720"/>
        </w:tabs>
        <w:ind w:left="720" w:hanging="360"/>
      </w:pPr>
      <w:rPr>
        <w:rFonts w:ascii="Times New Roman" w:hAnsi="Times New Roman" w:hint="default"/>
      </w:rPr>
    </w:lvl>
    <w:lvl w:ilvl="1" w:tplc="FDAC4002">
      <w:numFmt w:val="bullet"/>
      <w:lvlText w:val="–"/>
      <w:lvlJc w:val="left"/>
      <w:pPr>
        <w:tabs>
          <w:tab w:val="num" w:pos="1440"/>
        </w:tabs>
        <w:ind w:left="1440" w:hanging="360"/>
      </w:pPr>
      <w:rPr>
        <w:rFonts w:ascii="Times New Roman" w:hAnsi="Times New Roman" w:hint="default"/>
      </w:rPr>
    </w:lvl>
    <w:lvl w:ilvl="2" w:tplc="0B74D558" w:tentative="1">
      <w:start w:val="1"/>
      <w:numFmt w:val="bullet"/>
      <w:lvlText w:val="•"/>
      <w:lvlJc w:val="left"/>
      <w:pPr>
        <w:tabs>
          <w:tab w:val="num" w:pos="2160"/>
        </w:tabs>
        <w:ind w:left="2160" w:hanging="360"/>
      </w:pPr>
      <w:rPr>
        <w:rFonts w:ascii="Times New Roman" w:hAnsi="Times New Roman" w:hint="default"/>
      </w:rPr>
    </w:lvl>
    <w:lvl w:ilvl="3" w:tplc="2FA8BEE2" w:tentative="1">
      <w:start w:val="1"/>
      <w:numFmt w:val="bullet"/>
      <w:lvlText w:val="•"/>
      <w:lvlJc w:val="left"/>
      <w:pPr>
        <w:tabs>
          <w:tab w:val="num" w:pos="2880"/>
        </w:tabs>
        <w:ind w:left="2880" w:hanging="360"/>
      </w:pPr>
      <w:rPr>
        <w:rFonts w:ascii="Times New Roman" w:hAnsi="Times New Roman" w:hint="default"/>
      </w:rPr>
    </w:lvl>
    <w:lvl w:ilvl="4" w:tplc="59A4727A" w:tentative="1">
      <w:start w:val="1"/>
      <w:numFmt w:val="bullet"/>
      <w:lvlText w:val="•"/>
      <w:lvlJc w:val="left"/>
      <w:pPr>
        <w:tabs>
          <w:tab w:val="num" w:pos="3600"/>
        </w:tabs>
        <w:ind w:left="3600" w:hanging="360"/>
      </w:pPr>
      <w:rPr>
        <w:rFonts w:ascii="Times New Roman" w:hAnsi="Times New Roman" w:hint="default"/>
      </w:rPr>
    </w:lvl>
    <w:lvl w:ilvl="5" w:tplc="4052F840" w:tentative="1">
      <w:start w:val="1"/>
      <w:numFmt w:val="bullet"/>
      <w:lvlText w:val="•"/>
      <w:lvlJc w:val="left"/>
      <w:pPr>
        <w:tabs>
          <w:tab w:val="num" w:pos="4320"/>
        </w:tabs>
        <w:ind w:left="4320" w:hanging="360"/>
      </w:pPr>
      <w:rPr>
        <w:rFonts w:ascii="Times New Roman" w:hAnsi="Times New Roman" w:hint="default"/>
      </w:rPr>
    </w:lvl>
    <w:lvl w:ilvl="6" w:tplc="526A18A2" w:tentative="1">
      <w:start w:val="1"/>
      <w:numFmt w:val="bullet"/>
      <w:lvlText w:val="•"/>
      <w:lvlJc w:val="left"/>
      <w:pPr>
        <w:tabs>
          <w:tab w:val="num" w:pos="5040"/>
        </w:tabs>
        <w:ind w:left="5040" w:hanging="360"/>
      </w:pPr>
      <w:rPr>
        <w:rFonts w:ascii="Times New Roman" w:hAnsi="Times New Roman" w:hint="default"/>
      </w:rPr>
    </w:lvl>
    <w:lvl w:ilvl="7" w:tplc="5B8ED864" w:tentative="1">
      <w:start w:val="1"/>
      <w:numFmt w:val="bullet"/>
      <w:lvlText w:val="•"/>
      <w:lvlJc w:val="left"/>
      <w:pPr>
        <w:tabs>
          <w:tab w:val="num" w:pos="5760"/>
        </w:tabs>
        <w:ind w:left="5760" w:hanging="360"/>
      </w:pPr>
      <w:rPr>
        <w:rFonts w:ascii="Times New Roman" w:hAnsi="Times New Roman" w:hint="default"/>
      </w:rPr>
    </w:lvl>
    <w:lvl w:ilvl="8" w:tplc="EEDAC4EA" w:tentative="1">
      <w:start w:val="1"/>
      <w:numFmt w:val="bullet"/>
      <w:lvlText w:val="•"/>
      <w:lvlJc w:val="left"/>
      <w:pPr>
        <w:tabs>
          <w:tab w:val="num" w:pos="6480"/>
        </w:tabs>
        <w:ind w:left="6480" w:hanging="360"/>
      </w:pPr>
      <w:rPr>
        <w:rFonts w:ascii="Times New Roman" w:hAnsi="Times New Roman" w:hint="default"/>
      </w:rPr>
    </w:lvl>
  </w:abstractNum>
  <w:num w:numId="1" w16cid:durableId="316804552">
    <w:abstractNumId w:val="2"/>
  </w:num>
  <w:num w:numId="2" w16cid:durableId="822624910">
    <w:abstractNumId w:val="0"/>
  </w:num>
  <w:num w:numId="3" w16cid:durableId="310058179">
    <w:abstractNumId w:val="1"/>
  </w:num>
  <w:num w:numId="4" w16cid:durableId="1254776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isplayBackgroundShape/>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63"/>
    <w:rsid w:val="00163163"/>
    <w:rsid w:val="009D01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1286D"/>
  <w15:chartTrackingRefBased/>
  <w15:docId w15:val="{EBB6FB45-9A9F-DE48-B6C3-82EA1BBA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163"/>
    <w:rPr>
      <w:color w:val="0563C1" w:themeColor="hyperlink"/>
      <w:u w:val="single"/>
    </w:rPr>
  </w:style>
  <w:style w:type="character" w:styleId="UnresolvedMention">
    <w:name w:val="Unresolved Mention"/>
    <w:basedOn w:val="DefaultParagraphFont"/>
    <w:uiPriority w:val="99"/>
    <w:semiHidden/>
    <w:unhideWhenUsed/>
    <w:rsid w:val="00163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601286">
      <w:bodyDiv w:val="1"/>
      <w:marLeft w:val="0"/>
      <w:marRight w:val="0"/>
      <w:marTop w:val="0"/>
      <w:marBottom w:val="0"/>
      <w:divBdr>
        <w:top w:val="none" w:sz="0" w:space="0" w:color="auto"/>
        <w:left w:val="none" w:sz="0" w:space="0" w:color="auto"/>
        <w:bottom w:val="none" w:sz="0" w:space="0" w:color="auto"/>
        <w:right w:val="none" w:sz="0" w:space="0" w:color="auto"/>
      </w:divBdr>
      <w:divsChild>
        <w:div w:id="736974047">
          <w:marLeft w:val="547"/>
          <w:marRight w:val="0"/>
          <w:marTop w:val="115"/>
          <w:marBottom w:val="0"/>
          <w:divBdr>
            <w:top w:val="none" w:sz="0" w:space="0" w:color="auto"/>
            <w:left w:val="none" w:sz="0" w:space="0" w:color="auto"/>
            <w:bottom w:val="none" w:sz="0" w:space="0" w:color="auto"/>
            <w:right w:val="none" w:sz="0" w:space="0" w:color="auto"/>
          </w:divBdr>
        </w:div>
        <w:div w:id="1657875441">
          <w:marLeft w:val="547"/>
          <w:marRight w:val="0"/>
          <w:marTop w:val="115"/>
          <w:marBottom w:val="0"/>
          <w:divBdr>
            <w:top w:val="none" w:sz="0" w:space="0" w:color="auto"/>
            <w:left w:val="none" w:sz="0" w:space="0" w:color="auto"/>
            <w:bottom w:val="none" w:sz="0" w:space="0" w:color="auto"/>
            <w:right w:val="none" w:sz="0" w:space="0" w:color="auto"/>
          </w:divBdr>
        </w:div>
        <w:div w:id="1275866203">
          <w:marLeft w:val="547"/>
          <w:marRight w:val="0"/>
          <w:marTop w:val="115"/>
          <w:marBottom w:val="0"/>
          <w:divBdr>
            <w:top w:val="none" w:sz="0" w:space="0" w:color="auto"/>
            <w:left w:val="none" w:sz="0" w:space="0" w:color="auto"/>
            <w:bottom w:val="none" w:sz="0" w:space="0" w:color="auto"/>
            <w:right w:val="none" w:sz="0" w:space="0" w:color="auto"/>
          </w:divBdr>
        </w:div>
        <w:div w:id="1093017541">
          <w:marLeft w:val="547"/>
          <w:marRight w:val="0"/>
          <w:marTop w:val="115"/>
          <w:marBottom w:val="0"/>
          <w:divBdr>
            <w:top w:val="none" w:sz="0" w:space="0" w:color="auto"/>
            <w:left w:val="none" w:sz="0" w:space="0" w:color="auto"/>
            <w:bottom w:val="none" w:sz="0" w:space="0" w:color="auto"/>
            <w:right w:val="none" w:sz="0" w:space="0" w:color="auto"/>
          </w:divBdr>
        </w:div>
        <w:div w:id="497692612">
          <w:marLeft w:val="547"/>
          <w:marRight w:val="0"/>
          <w:marTop w:val="115"/>
          <w:marBottom w:val="0"/>
          <w:divBdr>
            <w:top w:val="none" w:sz="0" w:space="0" w:color="auto"/>
            <w:left w:val="none" w:sz="0" w:space="0" w:color="auto"/>
            <w:bottom w:val="none" w:sz="0" w:space="0" w:color="auto"/>
            <w:right w:val="none" w:sz="0" w:space="0" w:color="auto"/>
          </w:divBdr>
        </w:div>
        <w:div w:id="608852325">
          <w:marLeft w:val="547"/>
          <w:marRight w:val="0"/>
          <w:marTop w:val="115"/>
          <w:marBottom w:val="0"/>
          <w:divBdr>
            <w:top w:val="none" w:sz="0" w:space="0" w:color="auto"/>
            <w:left w:val="none" w:sz="0" w:space="0" w:color="auto"/>
            <w:bottom w:val="none" w:sz="0" w:space="0" w:color="auto"/>
            <w:right w:val="none" w:sz="0" w:space="0" w:color="auto"/>
          </w:divBdr>
        </w:div>
        <w:div w:id="1932355332">
          <w:marLeft w:val="547"/>
          <w:marRight w:val="0"/>
          <w:marTop w:val="115"/>
          <w:marBottom w:val="0"/>
          <w:divBdr>
            <w:top w:val="none" w:sz="0" w:space="0" w:color="auto"/>
            <w:left w:val="none" w:sz="0" w:space="0" w:color="auto"/>
            <w:bottom w:val="none" w:sz="0" w:space="0" w:color="auto"/>
            <w:right w:val="none" w:sz="0" w:space="0" w:color="auto"/>
          </w:divBdr>
        </w:div>
      </w:divsChild>
    </w:div>
    <w:div w:id="1572809748">
      <w:bodyDiv w:val="1"/>
      <w:marLeft w:val="0"/>
      <w:marRight w:val="0"/>
      <w:marTop w:val="0"/>
      <w:marBottom w:val="0"/>
      <w:divBdr>
        <w:top w:val="none" w:sz="0" w:space="0" w:color="auto"/>
        <w:left w:val="none" w:sz="0" w:space="0" w:color="auto"/>
        <w:bottom w:val="none" w:sz="0" w:space="0" w:color="auto"/>
        <w:right w:val="none" w:sz="0" w:space="0" w:color="auto"/>
      </w:divBdr>
      <w:divsChild>
        <w:div w:id="2047830490">
          <w:marLeft w:val="547"/>
          <w:marRight w:val="0"/>
          <w:marTop w:val="96"/>
          <w:marBottom w:val="0"/>
          <w:divBdr>
            <w:top w:val="none" w:sz="0" w:space="0" w:color="auto"/>
            <w:left w:val="none" w:sz="0" w:space="0" w:color="auto"/>
            <w:bottom w:val="none" w:sz="0" w:space="0" w:color="auto"/>
            <w:right w:val="none" w:sz="0" w:space="0" w:color="auto"/>
          </w:divBdr>
        </w:div>
        <w:div w:id="507134912">
          <w:marLeft w:val="1166"/>
          <w:marRight w:val="0"/>
          <w:marTop w:val="96"/>
          <w:marBottom w:val="0"/>
          <w:divBdr>
            <w:top w:val="none" w:sz="0" w:space="0" w:color="auto"/>
            <w:left w:val="none" w:sz="0" w:space="0" w:color="auto"/>
            <w:bottom w:val="none" w:sz="0" w:space="0" w:color="auto"/>
            <w:right w:val="none" w:sz="0" w:space="0" w:color="auto"/>
          </w:divBdr>
        </w:div>
        <w:div w:id="253976741">
          <w:marLeft w:val="1166"/>
          <w:marRight w:val="0"/>
          <w:marTop w:val="96"/>
          <w:marBottom w:val="0"/>
          <w:divBdr>
            <w:top w:val="none" w:sz="0" w:space="0" w:color="auto"/>
            <w:left w:val="none" w:sz="0" w:space="0" w:color="auto"/>
            <w:bottom w:val="none" w:sz="0" w:space="0" w:color="auto"/>
            <w:right w:val="none" w:sz="0" w:space="0" w:color="auto"/>
          </w:divBdr>
        </w:div>
        <w:div w:id="399402892">
          <w:marLeft w:val="1166"/>
          <w:marRight w:val="0"/>
          <w:marTop w:val="96"/>
          <w:marBottom w:val="0"/>
          <w:divBdr>
            <w:top w:val="none" w:sz="0" w:space="0" w:color="auto"/>
            <w:left w:val="none" w:sz="0" w:space="0" w:color="auto"/>
            <w:bottom w:val="none" w:sz="0" w:space="0" w:color="auto"/>
            <w:right w:val="none" w:sz="0" w:space="0" w:color="auto"/>
          </w:divBdr>
        </w:div>
        <w:div w:id="1796369094">
          <w:marLeft w:val="547"/>
          <w:marRight w:val="0"/>
          <w:marTop w:val="96"/>
          <w:marBottom w:val="0"/>
          <w:divBdr>
            <w:top w:val="none" w:sz="0" w:space="0" w:color="auto"/>
            <w:left w:val="none" w:sz="0" w:space="0" w:color="auto"/>
            <w:bottom w:val="none" w:sz="0" w:space="0" w:color="auto"/>
            <w:right w:val="none" w:sz="0" w:space="0" w:color="auto"/>
          </w:divBdr>
        </w:div>
      </w:divsChild>
    </w:div>
    <w:div w:id="2097708222">
      <w:bodyDiv w:val="1"/>
      <w:marLeft w:val="0"/>
      <w:marRight w:val="0"/>
      <w:marTop w:val="0"/>
      <w:marBottom w:val="0"/>
      <w:divBdr>
        <w:top w:val="none" w:sz="0" w:space="0" w:color="auto"/>
        <w:left w:val="none" w:sz="0" w:space="0" w:color="auto"/>
        <w:bottom w:val="none" w:sz="0" w:space="0" w:color="auto"/>
        <w:right w:val="none" w:sz="0" w:space="0" w:color="auto"/>
      </w:divBdr>
      <w:divsChild>
        <w:div w:id="1830830991">
          <w:marLeft w:val="547"/>
          <w:marRight w:val="0"/>
          <w:marTop w:val="115"/>
          <w:marBottom w:val="0"/>
          <w:divBdr>
            <w:top w:val="none" w:sz="0" w:space="0" w:color="auto"/>
            <w:left w:val="none" w:sz="0" w:space="0" w:color="auto"/>
            <w:bottom w:val="none" w:sz="0" w:space="0" w:color="auto"/>
            <w:right w:val="none" w:sz="0" w:space="0" w:color="auto"/>
          </w:divBdr>
        </w:div>
        <w:div w:id="142045798">
          <w:marLeft w:val="547"/>
          <w:marRight w:val="0"/>
          <w:marTop w:val="115"/>
          <w:marBottom w:val="0"/>
          <w:divBdr>
            <w:top w:val="none" w:sz="0" w:space="0" w:color="auto"/>
            <w:left w:val="none" w:sz="0" w:space="0" w:color="auto"/>
            <w:bottom w:val="none" w:sz="0" w:space="0" w:color="auto"/>
            <w:right w:val="none" w:sz="0" w:space="0" w:color="auto"/>
          </w:divBdr>
        </w:div>
        <w:div w:id="1193226827">
          <w:marLeft w:val="547"/>
          <w:marRight w:val="0"/>
          <w:marTop w:val="115"/>
          <w:marBottom w:val="0"/>
          <w:divBdr>
            <w:top w:val="none" w:sz="0" w:space="0" w:color="auto"/>
            <w:left w:val="none" w:sz="0" w:space="0" w:color="auto"/>
            <w:bottom w:val="none" w:sz="0" w:space="0" w:color="auto"/>
            <w:right w:val="none" w:sz="0" w:space="0" w:color="auto"/>
          </w:divBdr>
        </w:div>
        <w:div w:id="791635935">
          <w:marLeft w:val="547"/>
          <w:marRight w:val="0"/>
          <w:marTop w:val="230"/>
          <w:marBottom w:val="0"/>
          <w:divBdr>
            <w:top w:val="none" w:sz="0" w:space="0" w:color="auto"/>
            <w:left w:val="none" w:sz="0" w:space="0" w:color="auto"/>
            <w:bottom w:val="none" w:sz="0" w:space="0" w:color="auto"/>
            <w:right w:val="none" w:sz="0" w:space="0" w:color="auto"/>
          </w:divBdr>
        </w:div>
        <w:div w:id="920871145">
          <w:marLeft w:val="547"/>
          <w:marRight w:val="0"/>
          <w:marTop w:val="230"/>
          <w:marBottom w:val="0"/>
          <w:divBdr>
            <w:top w:val="none" w:sz="0" w:space="0" w:color="auto"/>
            <w:left w:val="none" w:sz="0" w:space="0" w:color="auto"/>
            <w:bottom w:val="none" w:sz="0" w:space="0" w:color="auto"/>
            <w:right w:val="none" w:sz="0" w:space="0" w:color="auto"/>
          </w:divBdr>
        </w:div>
      </w:divsChild>
    </w:div>
    <w:div w:id="2130316561">
      <w:bodyDiv w:val="1"/>
      <w:marLeft w:val="0"/>
      <w:marRight w:val="0"/>
      <w:marTop w:val="0"/>
      <w:marBottom w:val="0"/>
      <w:divBdr>
        <w:top w:val="none" w:sz="0" w:space="0" w:color="auto"/>
        <w:left w:val="none" w:sz="0" w:space="0" w:color="auto"/>
        <w:bottom w:val="none" w:sz="0" w:space="0" w:color="auto"/>
        <w:right w:val="none" w:sz="0" w:space="0" w:color="auto"/>
      </w:divBdr>
      <w:divsChild>
        <w:div w:id="1124080582">
          <w:marLeft w:val="547"/>
          <w:marRight w:val="0"/>
          <w:marTop w:val="134"/>
          <w:marBottom w:val="0"/>
          <w:divBdr>
            <w:top w:val="none" w:sz="0" w:space="0" w:color="auto"/>
            <w:left w:val="none" w:sz="0" w:space="0" w:color="auto"/>
            <w:bottom w:val="none" w:sz="0" w:space="0" w:color="auto"/>
            <w:right w:val="none" w:sz="0" w:space="0" w:color="auto"/>
          </w:divBdr>
        </w:div>
        <w:div w:id="2122415757">
          <w:marLeft w:val="547"/>
          <w:marRight w:val="0"/>
          <w:marTop w:val="134"/>
          <w:marBottom w:val="0"/>
          <w:divBdr>
            <w:top w:val="none" w:sz="0" w:space="0" w:color="auto"/>
            <w:left w:val="none" w:sz="0" w:space="0" w:color="auto"/>
            <w:bottom w:val="none" w:sz="0" w:space="0" w:color="auto"/>
            <w:right w:val="none" w:sz="0" w:space="0" w:color="auto"/>
          </w:divBdr>
        </w:div>
        <w:div w:id="526260551">
          <w:marLeft w:val="547"/>
          <w:marRight w:val="0"/>
          <w:marTop w:val="134"/>
          <w:marBottom w:val="0"/>
          <w:divBdr>
            <w:top w:val="none" w:sz="0" w:space="0" w:color="auto"/>
            <w:left w:val="none" w:sz="0" w:space="0" w:color="auto"/>
            <w:bottom w:val="none" w:sz="0" w:space="0" w:color="auto"/>
            <w:right w:val="none" w:sz="0" w:space="0" w:color="auto"/>
          </w:divBdr>
        </w:div>
        <w:div w:id="538594577">
          <w:marLeft w:val="547"/>
          <w:marRight w:val="0"/>
          <w:marTop w:val="134"/>
          <w:marBottom w:val="0"/>
          <w:divBdr>
            <w:top w:val="none" w:sz="0" w:space="0" w:color="auto"/>
            <w:left w:val="none" w:sz="0" w:space="0" w:color="auto"/>
            <w:bottom w:val="none" w:sz="0" w:space="0" w:color="auto"/>
            <w:right w:val="none" w:sz="0" w:space="0" w:color="auto"/>
          </w:divBdr>
        </w:div>
        <w:div w:id="736980305">
          <w:marLeft w:val="547"/>
          <w:marRight w:val="0"/>
          <w:marTop w:val="134"/>
          <w:marBottom w:val="0"/>
          <w:divBdr>
            <w:top w:val="none" w:sz="0" w:space="0" w:color="auto"/>
            <w:left w:val="none" w:sz="0" w:space="0" w:color="auto"/>
            <w:bottom w:val="none" w:sz="0" w:space="0" w:color="auto"/>
            <w:right w:val="none" w:sz="0" w:space="0" w:color="auto"/>
          </w:divBdr>
        </w:div>
        <w:div w:id="964777172">
          <w:marLeft w:val="547"/>
          <w:marRight w:val="0"/>
          <w:marTop w:val="134"/>
          <w:marBottom w:val="0"/>
          <w:divBdr>
            <w:top w:val="none" w:sz="0" w:space="0" w:color="auto"/>
            <w:left w:val="none" w:sz="0" w:space="0" w:color="auto"/>
            <w:bottom w:val="none" w:sz="0" w:space="0" w:color="auto"/>
            <w:right w:val="none" w:sz="0" w:space="0" w:color="auto"/>
          </w:divBdr>
        </w:div>
        <w:div w:id="101974249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bessant</dc:creator>
  <cp:keywords/>
  <dc:description/>
  <cp:lastModifiedBy>john bessant</cp:lastModifiedBy>
  <cp:revision>1</cp:revision>
  <dcterms:created xsi:type="dcterms:W3CDTF">2025-01-21T15:33:00Z</dcterms:created>
  <dcterms:modified xsi:type="dcterms:W3CDTF">2025-01-21T15:39:00Z</dcterms:modified>
</cp:coreProperties>
</file>